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  <w:lang w:val="en-US"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default" w:asciiTheme="minorEastAsia" w:hAnsiTheme="minorEastAsia" w:eastAsiaTheme="minorEastAsia" w:cstheme="minorEastAsia"/>
          <w:i w:val="0"/>
          <w:color w:val="373500"/>
          <w:sz w:val="40"/>
          <w:szCs w:val="40"/>
          <w:u w:val="none"/>
          <w:vertAlign w:val="baselin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373500"/>
          <w:sz w:val="40"/>
          <w:szCs w:val="40"/>
          <w:u w:val="none"/>
          <w:vertAlign w:val="baseline"/>
          <w:lang w:val="en-US" w:eastAsia="ja-JP"/>
        </w:rPr>
        <w:t>防災マニュアル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373500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auto"/>
          <w:sz w:val="28"/>
          <w:szCs w:val="28"/>
          <w:u w:val="none"/>
          <w:vertAlign w:val="baseli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olor w:val="auto"/>
          <w:sz w:val="28"/>
          <w:szCs w:val="28"/>
          <w:u w:val="none"/>
          <w:vertAlign w:val="baseline"/>
        </w:rPr>
        <w:t>防災の手引き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jc w:val="center"/>
        <w:rPr>
          <w:rFonts w:hint="eastAsia" w:asciiTheme="minorEastAsia" w:hAnsiTheme="minorEastAsia" w:eastAsiaTheme="minorEastAsia" w:cstheme="minorEastAsia"/>
          <w:i w:val="0"/>
          <w:color w:val="auto"/>
          <w:sz w:val="28"/>
          <w:szCs w:val="28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防災管理責任者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(氏名)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(連絡先)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【消防計画について】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  <w:t>通報連絡担当者</w:t>
            </w:r>
          </w:p>
        </w:tc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  <w:t>発見者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  <w:t>初期消火担当者</w:t>
            </w:r>
          </w:p>
        </w:tc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  <w:t>発見者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  <w:t>避難誘導担当者</w:t>
            </w:r>
          </w:p>
        </w:tc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  <w:t>○○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  <w:t>日常の自主検査の実施担当者</w:t>
            </w:r>
          </w:p>
        </w:tc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  <w:t>最終退社従業員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</w:rPr>
              <w:t>定期の自主検査の実施担当者</w:t>
            </w:r>
          </w:p>
        </w:tc>
        <w:tc>
          <w:tcPr>
            <w:tcW w:w="43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1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vertAlign w:val="baseline"/>
                <w:lang w:eastAsia="ja-JP"/>
              </w:rPr>
              <w:t>○○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【火気設備器具について】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火気設備器具の周辺は、整理清掃して可燃物を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近くにおかない。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火気設備器具は常に監視できる状態で使用し、その場を離れる時は必ず消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す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③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火気設備器具にある取扱い上の注意事項を守り、故障又は破損したままで使用しない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④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地震時には、火気設備器具の使用を中止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する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⑤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終業時には、火気設備器具の点検を行い、安全を確認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する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【喫煙について】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①事業所内は禁煙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【避難施設の維持管理について】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避難口、廊下、階段、避難道路には避難障害となる設備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、物品を置かない。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防火戸の付近には、常に閉鎖の障害となる物品を置かな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い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【放火防止対策について】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建物の外周部及び敷地内には、ダンボール等の可燃物を放置しない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倉庫、更衣室などを使用しない時は、施錠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する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③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ゴミ類の廃棄可燃物は、定められた時間に指定場所に持って行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く。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④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事業所外の不審者に対しては、注意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を払う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【火災時対応】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 通報連絡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119番通報(火災か救急かの種別、所在、目標、火災の内容など)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防災管理責任者に連絡し、指示を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仰ぐ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 消火活動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・ 消火器を使って、消火活動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③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避難誘導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避難口(出入り口)を開放し、避難口まで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来訪者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、従業員を誘導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【地震時の対応】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100" w:afterAutospacing="0" w:line="10" w:lineRule="atLeast"/>
        <w:ind w:right="0" w:rightChars="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100" w:afterAutospacing="0" w:line="10" w:lineRule="atLeast"/>
        <w:ind w:right="0" w:rightChars="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①地震発生時の対応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100" w:afterAutospacing="0" w:line="10" w:lineRule="atLeast"/>
        <w:ind w:right="0" w:rightChars="0"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・蛍光灯、ガラス製品の近くから離れる。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100" w:afterAutospacing="0" w:line="10" w:lineRule="atLeast"/>
        <w:ind w:right="0" w:rightChars="0"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・室内では家具、冷蔵庫などから離れ、机やテーブルの下にもぐる。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100" w:afterAutospacing="0" w:line="10" w:lineRule="atLeast"/>
        <w:ind w:right="0" w:rightChars="0"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・屋外では塀やビルのそばから離れる。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・火器設備器具の近くにいるものは直ぐに火を消す。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・ドア、窓を開けて脱出口の確保をする。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  <w:t xml:space="preserve"> 揺れがおさまってからの対応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行方不明者やけが人がいないか確認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漏電・ガス漏れに注意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火災が発生した時は大声で知らせる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電話は、消防車や救急車を呼ぶ時など、緊急連絡を優先する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  <w:t>・外に出る時は慌てず。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塀、自販機、川などには近づかない 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。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③避難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　　・避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難する時は徒歩、持ち物は最小限に抑える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　　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避難する時、外出中の従業員がいたらメモを残す事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　　・ラジオ等で情報収集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近隣で助け合いをする:高齢者、障害者、子供の安全確保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④その後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水、食料は蓄えているもので賄う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ind w:firstLine="480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・約3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～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5日間分の食料と生活必需品の備蓄をしておく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　　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 xml:space="preserve">災害情報・被害情報の収集 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  <w:lang w:eastAsia="ja-JP"/>
        </w:rPr>
        <w:t>　　・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  <w:u w:val="none"/>
          <w:vertAlign w:val="baseline"/>
        </w:rPr>
        <w:t>余震に注意をする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【風水害時の対応】</w:t>
      </w: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①気象情報の収集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・ラジオ、テレビなどで気象情報を正確に収集。（市や消防署などによる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　災害情報）</w:t>
      </w: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②屋外の点検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・窓、雨戸、窓ガラスなどを必要に応じて補強する。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・ベランダにある飛ばされやすいものは屋内に取り入れる。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・床上浸水の恐れがある場合は家財道具を移動する。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③屋内の点検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・停電に備える。（懐中電灯、携帯ラジオなど）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・気象情報の経過を逐一確認する。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・断水に備える。（飲料水の確保）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・高齢者、障害者、子供を安全な場所に移動させる。</w:t>
      </w: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④避難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・火の始末、戸締りを行う。</w:t>
      </w:r>
    </w:p>
    <w:p>
      <w:pPr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  <w:t>・従業員全員で避難する。</w:t>
      </w: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rPr>
          <w:rFonts w:hint="eastAsia" w:asciiTheme="minorEastAsia" w:hAnsiTheme="minorEastAsia" w:cstheme="minorEastAsia"/>
          <w:color w:val="auto"/>
          <w:sz w:val="24"/>
          <w:szCs w:val="24"/>
          <w:lang w:eastAsia="ja-JP"/>
        </w:rPr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100" w:afterAutospacing="0" w:line="1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</w:rPr>
        <w:t>附則 このマニュアルは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  <w:lang w:eastAsia="ja-JP"/>
        </w:rPr>
        <w:t>令和〇〇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  <w:lang w:eastAsia="ja-JP"/>
        </w:rPr>
        <w:t>○○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  <w:lang w:eastAsia="ja-JP"/>
        </w:rPr>
        <w:t>○○</w:t>
      </w:r>
      <w:r>
        <w:rPr>
          <w:rFonts w:hint="eastAsia" w:asciiTheme="minorEastAsia" w:hAnsiTheme="minorEastAsia" w:eastAsiaTheme="minorEastAsia" w:cstheme="minorEastAsia"/>
          <w:i w:val="0"/>
          <w:color w:val="auto"/>
          <w:sz w:val="21"/>
          <w:szCs w:val="21"/>
          <w:u w:val="none"/>
          <w:vertAlign w:val="baseline"/>
        </w:rPr>
        <w:t>日より施行</w:t>
      </w:r>
    </w:p>
    <w:bookmarkEnd w:id="0"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446B"/>
    <w:rsid w:val="0C762C1E"/>
    <w:rsid w:val="0E85697D"/>
    <w:rsid w:val="11B636F8"/>
    <w:rsid w:val="28D67762"/>
    <w:rsid w:val="4BBC4B16"/>
    <w:rsid w:val="53505751"/>
    <w:rsid w:val="5454446B"/>
    <w:rsid w:val="5E1D5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2021-10-17T11:26:00Z</dcterms:created>
  <dc:creator>USER</dc:creator>
  <cp:lastModifiedBy>USER</cp:lastModifiedBy>
  <dcterms:modified xsi:type="dcterms:W3CDTF">2021-11-15T05:59:36Z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